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2C" w:rsidRDefault="00A22D2C" w:rsidP="00A22D2C">
      <w:pPr>
        <w:pStyle w:val="Default"/>
        <w:suppressAutoHyphens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40425" cy="8154149"/>
            <wp:effectExtent l="19050" t="0" r="3175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D2C" w:rsidRDefault="00A22D2C" w:rsidP="00A22D2C">
      <w:pPr>
        <w:pStyle w:val="Default"/>
        <w:suppressAutoHyphens/>
        <w:jc w:val="both"/>
        <w:rPr>
          <w:b/>
          <w:bCs/>
        </w:rPr>
      </w:pPr>
    </w:p>
    <w:p w:rsidR="00A22D2C" w:rsidRDefault="00A22D2C" w:rsidP="00A22D2C">
      <w:pPr>
        <w:pStyle w:val="Default"/>
        <w:suppressAutoHyphens/>
        <w:jc w:val="both"/>
        <w:rPr>
          <w:b/>
          <w:bCs/>
        </w:rPr>
      </w:pPr>
    </w:p>
    <w:p w:rsidR="00A22D2C" w:rsidRDefault="00A22D2C" w:rsidP="00A22D2C">
      <w:pPr>
        <w:pStyle w:val="Default"/>
        <w:suppressAutoHyphens/>
        <w:jc w:val="both"/>
        <w:rPr>
          <w:b/>
          <w:bCs/>
        </w:rPr>
      </w:pPr>
    </w:p>
    <w:p w:rsidR="00A22D2C" w:rsidRDefault="00A22D2C" w:rsidP="00A22D2C">
      <w:pPr>
        <w:pStyle w:val="Default"/>
        <w:suppressAutoHyphens/>
        <w:jc w:val="both"/>
        <w:rPr>
          <w:b/>
          <w:bCs/>
        </w:rPr>
      </w:pPr>
    </w:p>
    <w:p w:rsidR="00A22D2C" w:rsidRDefault="00A22D2C" w:rsidP="00A22D2C">
      <w:pPr>
        <w:pStyle w:val="Default"/>
        <w:suppressAutoHyphens/>
        <w:jc w:val="both"/>
        <w:rPr>
          <w:b/>
          <w:bCs/>
        </w:rPr>
      </w:pPr>
    </w:p>
    <w:p w:rsidR="00A22D2C" w:rsidRDefault="00A22D2C" w:rsidP="00A22D2C">
      <w:pPr>
        <w:pStyle w:val="Default"/>
        <w:suppressAutoHyphens/>
        <w:jc w:val="both"/>
        <w:rPr>
          <w:b/>
          <w:bCs/>
        </w:rPr>
      </w:pPr>
    </w:p>
    <w:p w:rsidR="00A22D2C" w:rsidRDefault="00A22D2C" w:rsidP="00A22D2C">
      <w:pPr>
        <w:pStyle w:val="Default"/>
        <w:suppressAutoHyphens/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A22D2C" w:rsidRDefault="00A22D2C" w:rsidP="00A22D2C">
      <w:pPr>
        <w:pStyle w:val="Default"/>
        <w:suppressAutoHyphens/>
        <w:jc w:val="both"/>
        <w:rPr>
          <w:b/>
          <w:bCs/>
        </w:rPr>
      </w:pPr>
    </w:p>
    <w:p w:rsidR="00A22D2C" w:rsidRDefault="00A22D2C" w:rsidP="00A22D2C">
      <w:pPr>
        <w:pStyle w:val="Default"/>
        <w:suppressAutoHyphens/>
        <w:spacing w:line="360" w:lineRule="auto"/>
        <w:jc w:val="both"/>
      </w:pPr>
      <w:r>
        <w:tab/>
        <w:t xml:space="preserve"> Учебный план муниципального бюджетного дошкольного образовательного учреждения «Детский сад № 10» с. Коровий Ручей  разработан в соответствии </w:t>
      </w:r>
      <w:proofErr w:type="gramStart"/>
      <w:r>
        <w:t>с</w:t>
      </w:r>
      <w:proofErr w:type="gramEnd"/>
      <w:r>
        <w:t xml:space="preserve">: </w:t>
      </w:r>
    </w:p>
    <w:p w:rsidR="00A22D2C" w:rsidRDefault="00A22D2C" w:rsidP="00A22D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Федеральным  законом от 29.12.2012  № 273-ФЗ  «Об образовании в Российской Федерации» (Принят 29.12.2012г  № 273-ФЗ);</w:t>
      </w:r>
    </w:p>
    <w:p w:rsidR="00A22D2C" w:rsidRDefault="00A22D2C" w:rsidP="00A22D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N 1155);</w:t>
      </w:r>
    </w:p>
    <w:p w:rsidR="00A22D2C" w:rsidRDefault="00A22D2C" w:rsidP="00A22D2C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Санитарно-эпидемиологическими требованиями к устройству, содержанию и организации режима работы  дошкольных образовательных организаций» (Утверждены постановлением Главного государственного санитарного врача Российской  от 15 мая 2013 года №26  «Об утверждении САНПИН» 2.4.3049-13);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22D2C" w:rsidRDefault="00A22D2C" w:rsidP="00A22D2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Уставом </w:t>
      </w:r>
      <w:r>
        <w:rPr>
          <w:rFonts w:ascii="Times New Roman" w:hAnsi="Times New Roman"/>
          <w:color w:val="000000"/>
          <w:sz w:val="24"/>
          <w:szCs w:val="24"/>
        </w:rPr>
        <w:t>муниципального бюджетного дошкольного образовательного учреждения «Детский сад №  10» с. Коровий Ручей</w:t>
      </w:r>
    </w:p>
    <w:p w:rsidR="00A22D2C" w:rsidRDefault="00A22D2C" w:rsidP="00A22D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Основной  образовательной программой дошкольного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муниципального бюджетного дошкольного образовательного учреждения «Детский сад № 10  »  с. Коровий Ручей</w:t>
      </w:r>
    </w:p>
    <w:p w:rsidR="00A22D2C" w:rsidRDefault="00A22D2C" w:rsidP="00A22D2C">
      <w:pPr>
        <w:pStyle w:val="Default"/>
        <w:suppressAutoHyphens/>
        <w:spacing w:line="360" w:lineRule="auto"/>
        <w:ind w:firstLine="708"/>
        <w:jc w:val="both"/>
      </w:pPr>
      <w:r>
        <w:t xml:space="preserve">Данный  учебный план является нормативным актом, устанавливающим  перечень образовательных областей и объем учебного времени, отводимого на проведение организованной образовательной  деятельности. </w:t>
      </w:r>
    </w:p>
    <w:p w:rsidR="00A22D2C" w:rsidRDefault="00A22D2C" w:rsidP="00A22D2C">
      <w:pPr>
        <w:pStyle w:val="Default"/>
        <w:suppressAutoHyphens/>
        <w:spacing w:line="360" w:lineRule="auto"/>
        <w:ind w:firstLine="708"/>
        <w:jc w:val="both"/>
      </w:pPr>
      <w:r>
        <w:t xml:space="preserve">В структуре учебного плана  </w:t>
      </w:r>
      <w:proofErr w:type="gramStart"/>
      <w:r>
        <w:t>выделены</w:t>
      </w:r>
      <w:proofErr w:type="gramEnd"/>
      <w:r>
        <w:t>: инвариантная (обязательная) часть и вариативная часть. Инвариантная часть занимает не менее 60%, вариативная -   10 % от общего нормативного времени, отводимого на освоение образовательной программы. Инвариантная часть реализуется в процессе организованной  образовательной деятельности.</w:t>
      </w:r>
    </w:p>
    <w:p w:rsidR="00A22D2C" w:rsidRDefault="00A22D2C" w:rsidP="00A22D2C">
      <w:pPr>
        <w:pStyle w:val="Default"/>
        <w:suppressAutoHyphens/>
        <w:spacing w:line="360" w:lineRule="auto"/>
        <w:ind w:firstLine="708"/>
        <w:jc w:val="both"/>
      </w:pPr>
      <w:r>
        <w:rPr>
          <w:b/>
          <w:i/>
        </w:rPr>
        <w:t>В вариативной части</w:t>
      </w:r>
      <w:r>
        <w:t xml:space="preserve"> </w:t>
      </w:r>
      <w:r>
        <w:rPr>
          <w:color w:val="auto"/>
        </w:rPr>
        <w:t>реализуется «Социально-коммуникативное развитие», рабочая программа «Безопа</w:t>
      </w:r>
      <w:r w:rsidR="0004069C">
        <w:rPr>
          <w:color w:val="auto"/>
        </w:rPr>
        <w:t>сность жизнедеятельности» и «Физическое развитие</w:t>
      </w:r>
      <w:r>
        <w:rPr>
          <w:color w:val="auto"/>
        </w:rPr>
        <w:t>», рабочая программа «Степ аэробика», которое также проводится в процессе организованной</w:t>
      </w:r>
      <w:r>
        <w:t xml:space="preserve"> образовательной деятельности. </w:t>
      </w:r>
    </w:p>
    <w:p w:rsidR="00A22D2C" w:rsidRDefault="00A22D2C" w:rsidP="00A22D2C">
      <w:pPr>
        <w:pStyle w:val="Default"/>
        <w:suppressAutoHyphens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 дошкольных образовательных организаций» (Утверждены постановлением Главного государственного санитарного врача Российской  от 15 мая 2013 года №26  «Об утверждении САНПИН» 2.4.3049-13).</w:t>
      </w:r>
    </w:p>
    <w:p w:rsidR="00A22D2C" w:rsidRDefault="00A22D2C" w:rsidP="00A22D2C">
      <w:pPr>
        <w:pStyle w:val="Default"/>
        <w:suppressAutoHyphens/>
        <w:spacing w:line="360" w:lineRule="auto"/>
        <w:ind w:firstLine="720"/>
        <w:jc w:val="both"/>
        <w:rPr>
          <w:color w:val="auto"/>
        </w:rPr>
      </w:pPr>
      <w:r>
        <w:rPr>
          <w:color w:val="auto"/>
        </w:rPr>
        <w:lastRenderedPageBreak/>
        <w:t xml:space="preserve"> </w:t>
      </w:r>
      <w:proofErr w:type="gramStart"/>
      <w:r>
        <w:rPr>
          <w:bCs/>
          <w:color w:val="auto"/>
        </w:rPr>
        <w:t>За основу распределения объёма времени, отведенного на организацию организованной образовательной деятельности, было взято содержание пп.11.9, 11.10, 11.11, 11.12</w:t>
      </w:r>
      <w:r>
        <w:rPr>
          <w:color w:val="auto"/>
        </w:rPr>
        <w:t xml:space="preserve"> САНПИН» 2.4.3049-13 «продолжительность непрерывной непосредственно образовательной деятельности для детей от 1,5-3 лет не должна превышать 10 минут, детей четвертого года жизни – не более  15  минут, для детей пятого года жизни – не более 20 минут, для детей шестого года жизни</w:t>
      </w:r>
      <w:proofErr w:type="gramEnd"/>
      <w:r>
        <w:rPr>
          <w:color w:val="auto"/>
        </w:rPr>
        <w:t xml:space="preserve"> – не более 22 минут, для детей седьмого года жизни – не более 30 минут».   </w:t>
      </w:r>
    </w:p>
    <w:p w:rsidR="00A22D2C" w:rsidRDefault="00A22D2C" w:rsidP="00A22D2C">
      <w:pPr>
        <w:pStyle w:val="Default"/>
        <w:suppressAutoHyphens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В учебный план включены направления развития и образования детей (образовательные области):</w:t>
      </w:r>
    </w:p>
    <w:p w:rsidR="00A22D2C" w:rsidRDefault="00A22D2C" w:rsidP="00A22D2C">
      <w:pPr>
        <w:pStyle w:val="Default"/>
        <w:suppressAutoHyphens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- социально-коммуникативное развитие;</w:t>
      </w:r>
    </w:p>
    <w:p w:rsidR="00A22D2C" w:rsidRDefault="00A22D2C" w:rsidP="00A22D2C">
      <w:pPr>
        <w:pStyle w:val="Default"/>
        <w:suppressAutoHyphens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- познавательное развитие;</w:t>
      </w:r>
    </w:p>
    <w:p w:rsidR="00A22D2C" w:rsidRDefault="00A22D2C" w:rsidP="00A22D2C">
      <w:pPr>
        <w:pStyle w:val="Default"/>
        <w:suppressAutoHyphens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- речевое развитие;</w:t>
      </w:r>
    </w:p>
    <w:p w:rsidR="00A22D2C" w:rsidRDefault="00A22D2C" w:rsidP="00A22D2C">
      <w:pPr>
        <w:pStyle w:val="Default"/>
        <w:suppressAutoHyphens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- художественно-эстетическое развитие;</w:t>
      </w:r>
    </w:p>
    <w:p w:rsidR="00A22D2C" w:rsidRDefault="00A22D2C" w:rsidP="00A22D2C">
      <w:pPr>
        <w:pStyle w:val="Default"/>
        <w:suppressAutoHyphens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- физическое развитие.</w:t>
      </w:r>
    </w:p>
    <w:p w:rsidR="00A22D2C" w:rsidRDefault="00A22D2C" w:rsidP="00A22D2C">
      <w:pPr>
        <w:pStyle w:val="Default"/>
        <w:suppressAutoHyphens/>
        <w:spacing w:line="360" w:lineRule="auto"/>
        <w:jc w:val="both"/>
        <w:rPr>
          <w:color w:val="auto"/>
        </w:rPr>
      </w:pPr>
      <w:r>
        <w:rPr>
          <w:color w:val="auto"/>
        </w:rPr>
        <w:t xml:space="preserve">      Реализация 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:rsidR="00A22D2C" w:rsidRDefault="00A22D2C" w:rsidP="00A22D2C">
      <w:pPr>
        <w:pStyle w:val="Default"/>
        <w:suppressAutoHyphens/>
        <w:spacing w:line="360" w:lineRule="auto"/>
        <w:jc w:val="both"/>
        <w:rPr>
          <w:color w:val="auto"/>
        </w:rPr>
      </w:pPr>
      <w:r>
        <w:rPr>
          <w:color w:val="auto"/>
        </w:rPr>
        <w:t xml:space="preserve">      В учебном плане соблюдается  минимальное  количество занятий на изучение каждой образовательной области,  которое определено в инвариантной части учебного плана, и предельно допустимая нагрузка. Часы  занятий, предусмотренных в вариативной части,  входят  в объем максимально допустимой нагрузки.</w:t>
      </w:r>
    </w:p>
    <w:p w:rsidR="00A22D2C" w:rsidRDefault="00A22D2C" w:rsidP="00A22D2C">
      <w:pPr>
        <w:pStyle w:val="a3"/>
        <w:spacing w:after="0" w:line="360" w:lineRule="auto"/>
        <w:ind w:firstLine="55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Социально-коммуникативное развитие:</w:t>
      </w:r>
    </w:p>
    <w:p w:rsidR="00A22D2C" w:rsidRDefault="00A22D2C" w:rsidP="00A22D2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Интегрируется со всеми образовательными областями, а также проводится в процессе режимных моментов. Включает следующие виды деятельности: формирование основ безопасности, усвоение моральных и нравственных ценностей, трудовых навыков, игру.</w:t>
      </w:r>
    </w:p>
    <w:p w:rsidR="00A22D2C" w:rsidRDefault="00A22D2C" w:rsidP="00A22D2C">
      <w:pPr>
        <w:pStyle w:val="a3"/>
        <w:spacing w:after="0" w:line="360" w:lineRule="auto"/>
        <w:ind w:firstLine="5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Развитие общения и взаимодействия ребенка со взрослыми и сверстниками осуществляется ежедневно в совместной образовательной деятельности взрослых и детей, а так же в самостоятельной деятельности воспитанников.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22D2C" w:rsidRDefault="00A22D2C" w:rsidP="00A22D2C">
      <w:pPr>
        <w:shd w:val="clear" w:color="auto" w:fill="FFFFFF"/>
        <w:spacing w:after="0" w:line="360" w:lineRule="auto"/>
        <w:ind w:firstLine="55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Познавательное развитие:</w:t>
      </w:r>
    </w:p>
    <w:p w:rsidR="00A22D2C" w:rsidRDefault="00A22D2C" w:rsidP="00A22D2C">
      <w:pPr>
        <w:pStyle w:val="a3"/>
        <w:spacing w:after="0" w:line="360" w:lineRule="auto"/>
        <w:ind w:firstLine="5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Организованная  образовательная деятельность:  </w:t>
      </w:r>
    </w:p>
    <w:p w:rsidR="00A22D2C" w:rsidRDefault="00A22D2C" w:rsidP="00A22D2C">
      <w:pPr>
        <w:pStyle w:val="a3"/>
        <w:spacing w:after="0" w:line="360" w:lineRule="auto"/>
        <w:ind w:firstLine="5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Сенсорное развитие – 1 раз в неделю в группе раннего возраста.</w:t>
      </w:r>
    </w:p>
    <w:p w:rsidR="00A22D2C" w:rsidRDefault="00A22D2C" w:rsidP="00A22D2C">
      <w:pPr>
        <w:pStyle w:val="a3"/>
        <w:spacing w:after="0" w:line="360" w:lineRule="auto"/>
        <w:ind w:firstLine="5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ФЭМП организуется в младшей, средней и старшей группах – 1 раз в неделю, в подготовительной группе – 2 раза в неделю. </w:t>
      </w:r>
    </w:p>
    <w:p w:rsidR="00A22D2C" w:rsidRDefault="00A22D2C" w:rsidP="00A22D2C">
      <w:pPr>
        <w:pStyle w:val="a3"/>
        <w:spacing w:after="0" w:line="360" w:lineRule="auto"/>
        <w:ind w:firstLine="5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«Окружающий мир»     во всех группах по 1 занятию в неделю.  </w:t>
      </w:r>
    </w:p>
    <w:p w:rsidR="00A22D2C" w:rsidRDefault="00A22D2C" w:rsidP="00A22D2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Речевое развитие:</w:t>
      </w:r>
    </w:p>
    <w:p w:rsidR="00A22D2C" w:rsidRDefault="00A22D2C" w:rsidP="00A22D2C">
      <w:pPr>
        <w:pStyle w:val="a3"/>
        <w:spacing w:after="0" w:line="360" w:lineRule="auto"/>
        <w:ind w:firstLine="5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«Развитие речи» проводится  со 2 группы раннего возраста по подготовительную группу – 1 раз в неделю. </w:t>
      </w:r>
    </w:p>
    <w:p w:rsidR="00A22D2C" w:rsidRDefault="00A22D2C" w:rsidP="00A22D2C">
      <w:pPr>
        <w:pStyle w:val="a3"/>
        <w:spacing w:after="0" w:line="360" w:lineRule="auto"/>
        <w:ind w:firstLine="5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«Подготовка к обучению грамоте» по одному занятию в  подготовительной группе.</w:t>
      </w:r>
    </w:p>
    <w:p w:rsidR="00A22D2C" w:rsidRDefault="00A22D2C" w:rsidP="00A22D2C">
      <w:pPr>
        <w:pStyle w:val="a3"/>
        <w:spacing w:after="0" w:line="360" w:lineRule="auto"/>
        <w:ind w:firstLine="5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«Приобщение к художественной литературе» интегрируется со всеми образовательными областями, а также проводится в процессе режимных моментов.  </w:t>
      </w:r>
    </w:p>
    <w:p w:rsidR="00A22D2C" w:rsidRDefault="00A22D2C" w:rsidP="00A22D2C">
      <w:pPr>
        <w:pStyle w:val="a3"/>
        <w:spacing w:after="0" w:line="360" w:lineRule="auto"/>
        <w:ind w:firstLine="5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Художественно-эстетическое развитие: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22D2C" w:rsidRDefault="00A22D2C" w:rsidP="00A22D2C">
      <w:pPr>
        <w:pStyle w:val="a3"/>
        <w:spacing w:after="0" w:line="360" w:lineRule="auto"/>
        <w:ind w:firstLine="5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«Музыкальная деятельность» организуются во всех группах 2 раза в неделю. </w:t>
      </w:r>
    </w:p>
    <w:p w:rsidR="00A22D2C" w:rsidRDefault="00A22D2C" w:rsidP="00A22D2C">
      <w:pPr>
        <w:pStyle w:val="a3"/>
        <w:spacing w:after="0" w:line="360" w:lineRule="auto"/>
        <w:ind w:firstLine="5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«Изобразительная деятельность»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0"/>
        <w:gridCol w:w="1732"/>
        <w:gridCol w:w="1248"/>
        <w:gridCol w:w="1321"/>
        <w:gridCol w:w="1330"/>
        <w:gridCol w:w="2120"/>
      </w:tblGrid>
      <w:tr w:rsidR="00A22D2C" w:rsidTr="00A22D2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2C" w:rsidRDefault="00A22D2C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2C" w:rsidRDefault="00A22D2C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2C" w:rsidRDefault="00A22D2C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2C" w:rsidRDefault="00A22D2C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2C" w:rsidRDefault="00A22D2C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2C" w:rsidRDefault="00A22D2C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A22D2C" w:rsidTr="00A22D2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2C" w:rsidRDefault="00A22D2C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2C" w:rsidRDefault="00A22D2C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2C" w:rsidRDefault="00A22D2C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2C" w:rsidRDefault="00A22D2C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2C" w:rsidRDefault="00A22D2C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2C" w:rsidRDefault="00A22D2C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2D2C" w:rsidTr="00A22D2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2C" w:rsidRDefault="00A22D2C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2C" w:rsidRDefault="00A22D2C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2C" w:rsidRDefault="00A22D2C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2C" w:rsidRDefault="00A22D2C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2C" w:rsidRDefault="00A22D2C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2C" w:rsidRDefault="00A22D2C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22D2C" w:rsidTr="00A22D2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2C" w:rsidRDefault="00A22D2C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2C" w:rsidRDefault="00A22D2C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2C" w:rsidRDefault="00A22D2C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2C" w:rsidRDefault="00A22D2C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2C" w:rsidRDefault="00A22D2C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2C" w:rsidRDefault="00A22D2C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22D2C" w:rsidTr="00A22D2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2C" w:rsidRDefault="00A22D2C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2C" w:rsidRDefault="00A22D2C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2C" w:rsidRDefault="00A22D2C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2C" w:rsidRDefault="00A22D2C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2C" w:rsidRDefault="00A22D2C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2C" w:rsidRDefault="00A22D2C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22D2C" w:rsidTr="00A22D2C">
        <w:tc>
          <w:tcPr>
            <w:tcW w:w="101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2C" w:rsidRDefault="00A22D2C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2D2C" w:rsidRDefault="00A22D2C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«Конструктивно-модельная деятельность»: по 1 занятию в неделю в ранней, младшей и средней группах, 1 раз в 2 недели в старшей и подготовительной группах.</w:t>
            </w:r>
          </w:p>
        </w:tc>
      </w:tr>
    </w:tbl>
    <w:p w:rsidR="00A22D2C" w:rsidRDefault="00A22D2C" w:rsidP="00A22D2C">
      <w:pPr>
        <w:pStyle w:val="a3"/>
        <w:spacing w:after="0" w:line="360" w:lineRule="auto"/>
        <w:ind w:firstLine="555"/>
        <w:jc w:val="both"/>
        <w:rPr>
          <w:rFonts w:ascii="Times New Roman" w:hAnsi="Times New Roman"/>
          <w:sz w:val="24"/>
          <w:szCs w:val="24"/>
        </w:rPr>
      </w:pPr>
    </w:p>
    <w:p w:rsidR="00A22D2C" w:rsidRDefault="00A22D2C" w:rsidP="00A22D2C">
      <w:pPr>
        <w:pStyle w:val="a3"/>
        <w:spacing w:after="0" w:line="360" w:lineRule="auto"/>
        <w:ind w:firstLine="5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Физическое развитие</w:t>
      </w:r>
      <w:r>
        <w:rPr>
          <w:rFonts w:ascii="Times New Roman" w:hAnsi="Times New Roman"/>
          <w:sz w:val="24"/>
          <w:szCs w:val="24"/>
        </w:rPr>
        <w:t>:</w:t>
      </w:r>
    </w:p>
    <w:p w:rsidR="00A22D2C" w:rsidRDefault="00A22D2C" w:rsidP="00A22D2C">
      <w:pPr>
        <w:pStyle w:val="a3"/>
        <w:spacing w:after="0" w:line="360" w:lineRule="auto"/>
        <w:ind w:firstLine="5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«Физическая культура» проводится во второй группе раннего возраста – 2 раза в неделю; с младшей группы по подготовительную группу – 3 раза в неделю; с младшей группы 1 занятие организуется на улице. </w:t>
      </w:r>
    </w:p>
    <w:p w:rsidR="00A22D2C" w:rsidRDefault="00A22D2C" w:rsidP="00A22D2C">
      <w:pPr>
        <w:pStyle w:val="a3"/>
        <w:spacing w:after="0" w:line="360" w:lineRule="auto"/>
        <w:ind w:firstLine="55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Вариативная часть.</w:t>
      </w:r>
    </w:p>
    <w:p w:rsidR="00A22D2C" w:rsidRDefault="00A22D2C" w:rsidP="00A22D2C">
      <w:pPr>
        <w:spacing w:after="0" w:line="360" w:lineRule="auto"/>
        <w:ind w:firstLine="555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вариативной части в старшей, подготовительной группах  реализуется образовательная область «Социально-коммуникативное развитие» - рабочая программа «Безопасность жизнедеятельности», целью данной программы является  формирование у воспитанников основ безопасного поведения  в быту, социуме, природе.</w:t>
      </w:r>
      <w:proofErr w:type="gramEnd"/>
    </w:p>
    <w:p w:rsidR="00A22D2C" w:rsidRDefault="00A22D2C" w:rsidP="00A22D2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задачами программы является: </w:t>
      </w:r>
    </w:p>
    <w:p w:rsidR="00A22D2C" w:rsidRDefault="00A22D2C" w:rsidP="00A22D2C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 формирование  у ребенка навыков разумного поведения;</w:t>
      </w:r>
    </w:p>
    <w:p w:rsidR="00A22D2C" w:rsidRDefault="00A22D2C" w:rsidP="00A22D2C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обучение адекватному поведению в опасных ситуациях дома и на улице, в транспорте, при общении с незнакомыми людьми, взаимодействии с пожароопасными и другими предметами, животными и ядовитыми растениями;</w:t>
      </w:r>
    </w:p>
    <w:p w:rsidR="00A22D2C" w:rsidRDefault="00A22D2C" w:rsidP="00A22D2C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- становление основ безопасности жизнедеятельности;</w:t>
      </w:r>
    </w:p>
    <w:p w:rsidR="00A22D2C" w:rsidRDefault="00A22D2C" w:rsidP="00A22D2C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 приобщение воспитанников  к здоровому образу жизни.</w:t>
      </w:r>
    </w:p>
    <w:p w:rsidR="00A22D2C" w:rsidRDefault="00A22D2C" w:rsidP="00A22D2C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Так же реализуется образовательная область «Физическое развитие» - рабочая программа «Степ аэробика», целью данной программы является формирование у воспитанников здорового образа жизни и двигательной активности.</w:t>
      </w:r>
    </w:p>
    <w:p w:rsidR="00A22D2C" w:rsidRDefault="00A22D2C" w:rsidP="00A22D2C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Основные задачи программы является:</w:t>
      </w:r>
    </w:p>
    <w:p w:rsidR="00A22D2C" w:rsidRDefault="00A22D2C" w:rsidP="00A22D2C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гармоничное развитие у воспитанников физического и психического здоровья;</w:t>
      </w:r>
    </w:p>
    <w:p w:rsidR="00A22D2C" w:rsidRDefault="00A22D2C" w:rsidP="00A22D2C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развитие и укрепление костно-мышечной системы дошкольника;</w:t>
      </w:r>
    </w:p>
    <w:p w:rsidR="00A22D2C" w:rsidRDefault="00A22D2C" w:rsidP="00A22D2C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формирование правильной и красивой осанки;</w:t>
      </w:r>
    </w:p>
    <w:p w:rsidR="00A22D2C" w:rsidRDefault="00A22D2C" w:rsidP="00A22D2C">
      <w:pPr>
        <w:pStyle w:val="a3"/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shd w:val="clear" w:color="auto" w:fill="E0FFFF"/>
        </w:rPr>
      </w:pPr>
    </w:p>
    <w:p w:rsidR="00A22D2C" w:rsidRDefault="00A22D2C" w:rsidP="00A22D2C">
      <w:pPr>
        <w:pStyle w:val="a3"/>
        <w:spacing w:after="0" w:line="360" w:lineRule="auto"/>
        <w:ind w:firstLine="5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 дошкольное образовательное  учреждение «Детский сад № 10» с. Коровий Ручей в установленном законодательством Российской Федерации порядке несет ответственность за реализацию не в полном объеме образовательной программы в соответствии с  учебным планом.</w:t>
      </w:r>
    </w:p>
    <w:p w:rsidR="00A22D2C" w:rsidRDefault="00A22D2C" w:rsidP="00A22D2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22D2C" w:rsidRDefault="00A22D2C" w:rsidP="00A22D2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22D2C" w:rsidRDefault="00A22D2C" w:rsidP="00A22D2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22D2C" w:rsidRDefault="00A22D2C" w:rsidP="00A22D2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22D2C" w:rsidRDefault="00A22D2C" w:rsidP="00A22D2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22D2C" w:rsidRDefault="00A22D2C" w:rsidP="00A22D2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22D2C" w:rsidRDefault="00A22D2C" w:rsidP="00A22D2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22D2C" w:rsidRDefault="00A22D2C" w:rsidP="00A22D2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22D2C" w:rsidRDefault="00A22D2C" w:rsidP="00A22D2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22D2C" w:rsidRDefault="00A22D2C" w:rsidP="00A22D2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22D2C" w:rsidRDefault="00A22D2C" w:rsidP="00A22D2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22D2C" w:rsidRDefault="00A22D2C" w:rsidP="00A22D2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22D2C" w:rsidRDefault="00A22D2C" w:rsidP="00A22D2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22D2C" w:rsidRDefault="00A22D2C" w:rsidP="00A22D2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22D2C" w:rsidRDefault="00A22D2C" w:rsidP="00A22D2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22D2C" w:rsidRDefault="00A22D2C" w:rsidP="00A22D2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22D2C" w:rsidRDefault="00A22D2C" w:rsidP="00A22D2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22D2C" w:rsidRDefault="00A22D2C" w:rsidP="00A22D2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22D2C" w:rsidRDefault="00A22D2C" w:rsidP="00A22D2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22D2C" w:rsidRDefault="00A22D2C" w:rsidP="00A22D2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22D2C" w:rsidRDefault="00A22D2C" w:rsidP="00A22D2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22D2C" w:rsidRDefault="00A22D2C" w:rsidP="00A22D2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22D2C" w:rsidRDefault="00A22D2C" w:rsidP="00A22D2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22D2C" w:rsidRDefault="00A22D2C" w:rsidP="00A22D2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4069C" w:rsidRDefault="0004069C" w:rsidP="00A22D2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4069C" w:rsidRDefault="0004069C" w:rsidP="00A22D2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22D2C" w:rsidRDefault="00A22D2C" w:rsidP="00A22D2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22D2C" w:rsidRDefault="00A22D2C" w:rsidP="00A22D2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Учебный план МБДОУ «Детский сад № 10» с. Коровий Ручей на 2019 - 2020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уч.г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22D2C" w:rsidRDefault="00A22D2C" w:rsidP="00A22D2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9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30"/>
        <w:gridCol w:w="37"/>
        <w:gridCol w:w="1843"/>
        <w:gridCol w:w="1701"/>
        <w:gridCol w:w="1712"/>
        <w:gridCol w:w="1230"/>
        <w:gridCol w:w="1155"/>
        <w:gridCol w:w="1484"/>
      </w:tblGrid>
      <w:tr w:rsidR="00A22D2C" w:rsidTr="00A22D2C"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Инвариантная (обязательная часть)</w:t>
            </w:r>
          </w:p>
        </w:tc>
        <w:tc>
          <w:tcPr>
            <w:tcW w:w="72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Максимально допустимое количество занятий в неделю / максимально допустимый объем недельной образовательной нагрузки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в мин)</w:t>
            </w:r>
          </w:p>
        </w:tc>
      </w:tr>
      <w:tr w:rsidR="00A22D2C" w:rsidTr="00A22D2C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2D2C" w:rsidRDefault="00A22D2C">
            <w:pPr>
              <w:spacing w:after="0" w:line="240" w:lineRule="auto"/>
              <w:rPr>
                <w:rFonts w:ascii="Times New Roman" w:eastAsia="Calibri" w:hAnsi="Times New Roman"/>
                <w:b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2D2C" w:rsidRDefault="00A22D2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группа раннего возраста</w:t>
            </w:r>
          </w:p>
          <w:p w:rsidR="00A22D2C" w:rsidRDefault="00A22D2C">
            <w:pPr>
              <w:pStyle w:val="a6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(8-10)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Младшая группа</w:t>
            </w:r>
          </w:p>
          <w:p w:rsidR="00A22D2C" w:rsidRDefault="00A22D2C">
            <w:pPr>
              <w:pStyle w:val="a6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(15)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группа</w:t>
            </w:r>
          </w:p>
          <w:p w:rsidR="00A22D2C" w:rsidRDefault="00A22D2C">
            <w:pPr>
              <w:pStyle w:val="a6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(20)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группа</w:t>
            </w:r>
          </w:p>
          <w:p w:rsidR="00A22D2C" w:rsidRDefault="00A22D2C">
            <w:pPr>
              <w:pStyle w:val="a6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(25)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</w:pPr>
            <w:r>
              <w:rPr>
                <w:rFonts w:ascii="Times New Roman" w:hAnsi="Times New Roman"/>
              </w:rPr>
              <w:t>Подготовит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руппа</w:t>
            </w:r>
          </w:p>
          <w:p w:rsidR="00A22D2C" w:rsidRDefault="00A22D2C">
            <w:pPr>
              <w:pStyle w:val="a6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(30)</w:t>
            </w:r>
          </w:p>
        </w:tc>
      </w:tr>
      <w:tr w:rsidR="00A22D2C" w:rsidTr="00A22D2C">
        <w:tc>
          <w:tcPr>
            <w:tcW w:w="969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Образовательные области</w:t>
            </w:r>
          </w:p>
        </w:tc>
      </w:tr>
      <w:tr w:rsidR="00A22D2C" w:rsidTr="00A22D2C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3"/>
              <w:spacing w:after="0" w:line="200" w:lineRule="atLeast"/>
              <w:ind w:hanging="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</w:t>
            </w:r>
          </w:p>
        </w:tc>
        <w:tc>
          <w:tcPr>
            <w:tcW w:w="72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Интегрируется со всеми образовательными областями, а также проводится в процессе режимных моментов</w:t>
            </w:r>
          </w:p>
        </w:tc>
      </w:tr>
      <w:tr w:rsidR="00A22D2C" w:rsidTr="00A22D2C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2/20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2/30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2/40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2/44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3/90</w:t>
            </w:r>
          </w:p>
        </w:tc>
      </w:tr>
      <w:tr w:rsidR="00A22D2C" w:rsidTr="00A22D2C"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Сенсорное развитие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1/10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22D2C" w:rsidTr="00A22D2C"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1/10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1/15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1/22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1/30</w:t>
            </w:r>
          </w:p>
        </w:tc>
      </w:tr>
      <w:tr w:rsidR="00A22D2C" w:rsidTr="00A22D2C"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-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1/15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1/22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2/60</w:t>
            </w:r>
          </w:p>
        </w:tc>
      </w:tr>
      <w:tr w:rsidR="00A22D2C" w:rsidTr="00A22D2C"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1/10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0,5/7,5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0,5/10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1/22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2/60</w:t>
            </w:r>
          </w:p>
        </w:tc>
      </w:tr>
      <w:tr w:rsidR="00A22D2C" w:rsidTr="00A22D2C"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1/10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</w:pPr>
            <w:r>
              <w:rPr>
                <w:rFonts w:ascii="Times New Roman" w:hAnsi="Times New Roman"/>
              </w:rPr>
              <w:t>0,5/7,5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0,5/10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1/22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1/30</w:t>
            </w:r>
          </w:p>
        </w:tc>
      </w:tr>
      <w:tr w:rsidR="00A22D2C" w:rsidTr="00A22D2C"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обучению грамоте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1/30</w:t>
            </w:r>
          </w:p>
        </w:tc>
      </w:tr>
      <w:tr w:rsidR="00A22D2C" w:rsidTr="00A22D2C"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художественной литературы</w:t>
            </w:r>
          </w:p>
        </w:tc>
        <w:tc>
          <w:tcPr>
            <w:tcW w:w="72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Интегрируется со всеми образовательными областями, а также проводится в процессе режимных моментов.</w:t>
            </w:r>
          </w:p>
        </w:tc>
      </w:tr>
      <w:tr w:rsidR="00A22D2C" w:rsidTr="00A22D2C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1.4. 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Художественно </w:t>
            </w:r>
            <w:proofErr w:type="gramStart"/>
            <w:r>
              <w:rPr>
                <w:rFonts w:ascii="Times New Roman" w:hAnsi="Times New Roman"/>
              </w:rPr>
              <w:t>-э</w:t>
            </w:r>
            <w:proofErr w:type="gramEnd"/>
            <w:r>
              <w:rPr>
                <w:rFonts w:ascii="Times New Roman" w:hAnsi="Times New Roman"/>
              </w:rPr>
              <w:t>стетическое развитие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5/40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4,5/67,5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4,5/90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6/132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6/180</w:t>
            </w:r>
          </w:p>
        </w:tc>
      </w:tr>
      <w:tr w:rsidR="00A22D2C" w:rsidTr="00A22D2C">
        <w:trPr>
          <w:trHeight w:val="276"/>
        </w:trPr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2/20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2/30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2/40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2/44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2/60</w:t>
            </w:r>
          </w:p>
        </w:tc>
      </w:tr>
      <w:tr w:rsidR="00A22D2C" w:rsidTr="00A22D2C">
        <w:trPr>
          <w:trHeight w:val="410"/>
        </w:trPr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Художественное творчество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2/20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2,5/37,5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2,5/50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4/88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4/120</w:t>
            </w:r>
          </w:p>
        </w:tc>
      </w:tr>
      <w:tr w:rsidR="00A22D2C" w:rsidTr="00A22D2C">
        <w:trPr>
          <w:trHeight w:val="272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Рисование, лепка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1,5/22,5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2/40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3/66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2,5/75</w:t>
            </w:r>
          </w:p>
        </w:tc>
      </w:tr>
      <w:tr w:rsidR="00A22D2C" w:rsidTr="00A22D2C">
        <w:tc>
          <w:tcPr>
            <w:tcW w:w="2410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</w:pPr>
            <w:r>
              <w:rPr>
                <w:rFonts w:ascii="Times New Roman" w:hAnsi="Times New Roman"/>
              </w:rPr>
              <w:t>- Конструирование, аппликация, прикладное творчество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1/10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1/15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0,5/10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1/22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1,5/45</w:t>
            </w:r>
          </w:p>
        </w:tc>
      </w:tr>
      <w:tr w:rsidR="00A22D2C" w:rsidTr="00A22D2C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2/20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3/45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3/60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3/66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3/90</w:t>
            </w:r>
          </w:p>
        </w:tc>
      </w:tr>
      <w:tr w:rsidR="00A22D2C" w:rsidTr="00A22D2C"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2/20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3/45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3/60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3/66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3/90</w:t>
            </w:r>
          </w:p>
        </w:tc>
      </w:tr>
      <w:tr w:rsidR="00A22D2C" w:rsidTr="00A22D2C">
        <w:trPr>
          <w:trHeight w:val="456"/>
        </w:trPr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10/100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10/150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10/200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14/308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14/420</w:t>
            </w:r>
          </w:p>
        </w:tc>
      </w:tr>
      <w:tr w:rsidR="00A22D2C" w:rsidTr="00A22D2C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Вариативная часть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2D2C" w:rsidRDefault="00A22D2C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2D2C" w:rsidRDefault="00A22D2C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1/22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2/60</w:t>
            </w:r>
          </w:p>
        </w:tc>
      </w:tr>
      <w:tr w:rsidR="00A22D2C" w:rsidTr="00A22D2C">
        <w:trPr>
          <w:trHeight w:val="516"/>
        </w:trPr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«Безопасность жизнедеятельности»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-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-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-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0,5/11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1/30</w:t>
            </w:r>
          </w:p>
        </w:tc>
      </w:tr>
      <w:tr w:rsidR="00A22D2C" w:rsidTr="00A22D2C">
        <w:trPr>
          <w:trHeight w:val="516"/>
        </w:trPr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 аэробика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-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-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-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0,5/11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1/30</w:t>
            </w:r>
          </w:p>
        </w:tc>
      </w:tr>
      <w:tr w:rsidR="00A22D2C" w:rsidTr="00A22D2C"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15/330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16/480</w:t>
            </w:r>
          </w:p>
        </w:tc>
      </w:tr>
      <w:tr w:rsidR="00A22D2C" w:rsidTr="00A22D2C">
        <w:trPr>
          <w:trHeight w:val="456"/>
        </w:trPr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Всего: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10/100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10/150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10/200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15/330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2D2C" w:rsidRDefault="00A22D2C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16/480</w:t>
            </w:r>
          </w:p>
        </w:tc>
      </w:tr>
    </w:tbl>
    <w:p w:rsidR="00A22D2C" w:rsidRDefault="00A22D2C" w:rsidP="00A22D2C">
      <w:pPr>
        <w:spacing w:after="0" w:line="240" w:lineRule="auto"/>
        <w:jc w:val="center"/>
        <w:rPr>
          <w:rFonts w:ascii="Calibri" w:eastAsia="Calibri" w:hAnsi="Calibri"/>
          <w:lang w:eastAsia="ar-SA"/>
        </w:rPr>
      </w:pPr>
    </w:p>
    <w:p w:rsidR="00A22D2C" w:rsidRDefault="00A22D2C" w:rsidP="00A22D2C">
      <w:pPr>
        <w:spacing w:after="0" w:line="100" w:lineRule="atLeast"/>
        <w:jc w:val="center"/>
      </w:pPr>
    </w:p>
    <w:p w:rsidR="00A22D2C" w:rsidRDefault="00A22D2C" w:rsidP="00A22D2C">
      <w:pPr>
        <w:spacing w:after="0" w:line="100" w:lineRule="atLeast"/>
        <w:jc w:val="center"/>
      </w:pPr>
    </w:p>
    <w:p w:rsidR="0080586C" w:rsidRDefault="0080586C"/>
    <w:sectPr w:rsidR="0080586C" w:rsidSect="0026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D2C"/>
    <w:rsid w:val="0004069C"/>
    <w:rsid w:val="00265E83"/>
    <w:rsid w:val="0080586C"/>
    <w:rsid w:val="00A22D2C"/>
    <w:rsid w:val="00D3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22D2C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 Знак"/>
    <w:basedOn w:val="a0"/>
    <w:link w:val="a3"/>
    <w:rsid w:val="00A22D2C"/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qFormat/>
    <w:rsid w:val="00A22D2C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a6">
    <w:name w:val="Содержимое таблицы"/>
    <w:basedOn w:val="a"/>
    <w:qFormat/>
    <w:rsid w:val="00A22D2C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uiPriority w:val="99"/>
    <w:rsid w:val="00A22D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2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2019-09-19T13:51:00Z</dcterms:created>
  <dcterms:modified xsi:type="dcterms:W3CDTF">2019-11-12T14:17:00Z</dcterms:modified>
</cp:coreProperties>
</file>